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77A" w:rsidRDefault="00955000">
      <w:pPr>
        <w:spacing w:line="560" w:lineRule="exact"/>
        <w:jc w:val="center"/>
        <w:rPr>
          <w:rFonts w:eastAsia="方正黑体_GBK"/>
          <w:szCs w:val="32"/>
        </w:rPr>
      </w:pPr>
      <w:bookmarkStart w:id="0" w:name="_GoBack"/>
      <w:bookmarkEnd w:id="0"/>
      <w:r>
        <w:rPr>
          <w:rFonts w:eastAsia="方正黑体_GBK"/>
          <w:szCs w:val="32"/>
        </w:rPr>
        <w:t>外国政府、国际组织无偿赠送</w:t>
      </w:r>
      <w:r>
        <w:rPr>
          <w:rFonts w:eastAsia="方正黑体_GBK"/>
          <w:szCs w:val="32"/>
        </w:rPr>
        <w:t>及我国履行国际条约规定进口物资免征进口税收政策</w:t>
      </w:r>
    </w:p>
    <w:p w:rsidR="00B7777A" w:rsidRDefault="00B7777A">
      <w:pPr>
        <w:spacing w:line="560" w:lineRule="exact"/>
        <w:jc w:val="center"/>
        <w:rPr>
          <w:rFonts w:eastAsia="方正黑体_GBK"/>
          <w:szCs w:val="32"/>
        </w:rPr>
      </w:pPr>
    </w:p>
    <w:p w:rsidR="00B7777A" w:rsidRDefault="00955000" w:rsidP="00A05BD3">
      <w:pPr>
        <w:pStyle w:val="28"/>
        <w:spacing w:line="560" w:lineRule="exact"/>
        <w:ind w:firstLineChars="200" w:firstLine="634"/>
        <w:rPr>
          <w:rFonts w:eastAsia="方正楷体_GBK"/>
          <w:b/>
          <w:bCs/>
          <w:szCs w:val="32"/>
        </w:rPr>
      </w:pPr>
      <w:r>
        <w:rPr>
          <w:rFonts w:eastAsia="方正楷体_GBK"/>
          <w:b/>
          <w:bCs/>
          <w:szCs w:val="32"/>
        </w:rPr>
        <w:t>【减免税依据】</w:t>
      </w:r>
    </w:p>
    <w:p w:rsidR="00B7777A" w:rsidRDefault="00955000">
      <w:pPr>
        <w:pStyle w:val="710"/>
        <w:spacing w:line="560" w:lineRule="exact"/>
        <w:ind w:firstLineChars="200" w:firstLine="608"/>
        <w:rPr>
          <w:rFonts w:eastAsia="方正仿宋_GBK"/>
          <w:spacing w:val="-6"/>
          <w:sz w:val="32"/>
          <w:szCs w:val="32"/>
        </w:rPr>
      </w:pPr>
      <w:r>
        <w:rPr>
          <w:rFonts w:eastAsia="方正仿宋_GBK"/>
          <w:spacing w:val="-6"/>
          <w:sz w:val="32"/>
          <w:szCs w:val="32"/>
        </w:rPr>
        <w:t>1</w:t>
      </w:r>
      <w:r>
        <w:rPr>
          <w:rFonts w:eastAsia="方正仿宋_GBK"/>
          <w:bCs/>
          <w:sz w:val="32"/>
          <w:szCs w:val="32"/>
        </w:rPr>
        <w:t>.</w:t>
      </w:r>
      <w:r>
        <w:rPr>
          <w:rFonts w:eastAsia="方正仿宋_GBK"/>
          <w:spacing w:val="-6"/>
          <w:sz w:val="32"/>
          <w:szCs w:val="32"/>
        </w:rPr>
        <w:t>《中华人民共和国海关法》；</w:t>
      </w:r>
    </w:p>
    <w:p w:rsidR="00B7777A" w:rsidRDefault="00955000">
      <w:pPr>
        <w:pStyle w:val="710"/>
        <w:spacing w:line="560" w:lineRule="exact"/>
        <w:ind w:firstLineChars="200" w:firstLine="608"/>
        <w:rPr>
          <w:bCs/>
          <w:spacing w:val="-6"/>
          <w:sz w:val="32"/>
          <w:szCs w:val="32"/>
        </w:rPr>
      </w:pPr>
      <w:r>
        <w:rPr>
          <w:rFonts w:eastAsia="方正仿宋_GBK"/>
          <w:spacing w:val="-6"/>
          <w:sz w:val="32"/>
          <w:szCs w:val="32"/>
        </w:rPr>
        <w:t>2</w:t>
      </w:r>
      <w:r>
        <w:rPr>
          <w:rFonts w:eastAsia="方正仿宋_GBK"/>
          <w:spacing w:val="-6"/>
          <w:sz w:val="32"/>
          <w:szCs w:val="32"/>
        </w:rPr>
        <w:t>.</w:t>
      </w:r>
      <w:r>
        <w:rPr>
          <w:rFonts w:eastAsia="方正仿宋_GBK" w:hint="eastAsia"/>
          <w:spacing w:val="-6"/>
          <w:sz w:val="32"/>
          <w:szCs w:val="32"/>
        </w:rPr>
        <w:t>《</w:t>
      </w:r>
      <w:r>
        <w:rPr>
          <w:rFonts w:eastAsia="方正仿宋_GBK"/>
          <w:spacing w:val="-6"/>
          <w:sz w:val="32"/>
          <w:szCs w:val="32"/>
        </w:rPr>
        <w:t>中华人民共和国关税法</w:t>
      </w:r>
      <w:r>
        <w:rPr>
          <w:rFonts w:eastAsia="方正仿宋_GBK" w:hint="eastAsia"/>
          <w:spacing w:val="-6"/>
          <w:sz w:val="32"/>
          <w:szCs w:val="32"/>
        </w:rPr>
        <w:t>》</w:t>
      </w:r>
      <w:r>
        <w:rPr>
          <w:rFonts w:eastAsia="方正仿宋_GBK"/>
          <w:spacing w:val="-6"/>
          <w:sz w:val="32"/>
          <w:szCs w:val="32"/>
        </w:rPr>
        <w:t>；</w:t>
      </w:r>
    </w:p>
    <w:p w:rsidR="00B7777A" w:rsidRDefault="00955000">
      <w:pPr>
        <w:pStyle w:val="710"/>
        <w:spacing w:line="560" w:lineRule="exact"/>
        <w:ind w:firstLineChars="200" w:firstLine="608"/>
        <w:rPr>
          <w:rFonts w:eastAsia="方正仿宋_GBK"/>
          <w:bCs/>
          <w:spacing w:val="-6"/>
          <w:sz w:val="32"/>
          <w:szCs w:val="32"/>
        </w:rPr>
      </w:pPr>
      <w:r>
        <w:rPr>
          <w:rFonts w:eastAsia="方正仿宋_GBK"/>
          <w:bCs/>
          <w:spacing w:val="-6"/>
          <w:sz w:val="32"/>
          <w:szCs w:val="32"/>
        </w:rPr>
        <w:t>3</w:t>
      </w:r>
      <w:r>
        <w:rPr>
          <w:rFonts w:eastAsia="方正仿宋_GBK"/>
          <w:bCs/>
          <w:spacing w:val="-6"/>
          <w:sz w:val="32"/>
          <w:szCs w:val="32"/>
        </w:rPr>
        <w:t>.</w:t>
      </w:r>
      <w:r>
        <w:rPr>
          <w:rFonts w:eastAsia="方正仿宋_GBK"/>
          <w:sz w:val="32"/>
          <w:szCs w:val="32"/>
        </w:rPr>
        <w:t>《海关总署关于对外国政府、国际组织无偿赠送及我国履行国际条约规定进口物资减免税审核确认事宜的公告》（</w:t>
      </w:r>
      <w:r>
        <w:rPr>
          <w:rFonts w:eastAsia="方正仿宋_GBK" w:hint="eastAsia"/>
          <w:bCs/>
          <w:spacing w:val="-6"/>
          <w:sz w:val="32"/>
          <w:szCs w:val="32"/>
        </w:rPr>
        <w:t>海关总署</w:t>
      </w:r>
      <w:r>
        <w:rPr>
          <w:rFonts w:eastAsia="方正仿宋_GBK"/>
          <w:bCs/>
          <w:spacing w:val="-6"/>
          <w:sz w:val="32"/>
          <w:szCs w:val="32"/>
        </w:rPr>
        <w:t>公告</w:t>
      </w:r>
      <w:r>
        <w:rPr>
          <w:rFonts w:eastAsia="方正仿宋_GBK"/>
          <w:bCs/>
          <w:spacing w:val="-6"/>
          <w:sz w:val="32"/>
          <w:szCs w:val="32"/>
        </w:rPr>
        <w:t>2023</w:t>
      </w:r>
      <w:r>
        <w:rPr>
          <w:rFonts w:eastAsia="方正仿宋_GBK"/>
          <w:bCs/>
          <w:spacing w:val="-6"/>
          <w:sz w:val="32"/>
          <w:szCs w:val="32"/>
        </w:rPr>
        <w:t>年第</w:t>
      </w:r>
      <w:r>
        <w:rPr>
          <w:rFonts w:eastAsia="方正仿宋_GBK"/>
          <w:bCs/>
          <w:spacing w:val="-6"/>
          <w:sz w:val="32"/>
          <w:szCs w:val="32"/>
        </w:rPr>
        <w:t>20</w:t>
      </w:r>
      <w:r>
        <w:rPr>
          <w:rFonts w:eastAsia="方正仿宋_GBK"/>
          <w:bCs/>
          <w:spacing w:val="-6"/>
          <w:sz w:val="32"/>
          <w:szCs w:val="32"/>
        </w:rPr>
        <w:t>号）。</w:t>
      </w:r>
    </w:p>
    <w:p w:rsidR="00B7777A" w:rsidRDefault="00955000" w:rsidP="00A05BD3">
      <w:pPr>
        <w:spacing w:line="560" w:lineRule="exact"/>
        <w:ind w:firstLineChars="200" w:firstLine="634"/>
        <w:rPr>
          <w:rFonts w:eastAsia="方正楷体_GBK"/>
          <w:b/>
          <w:bCs/>
          <w:szCs w:val="32"/>
        </w:rPr>
      </w:pPr>
      <w:r>
        <w:rPr>
          <w:rFonts w:eastAsia="方正楷体_GBK"/>
          <w:b/>
          <w:bCs/>
          <w:szCs w:val="32"/>
        </w:rPr>
        <w:t>【享惠时间】</w:t>
      </w:r>
    </w:p>
    <w:p w:rsidR="00B7777A" w:rsidRDefault="00955000">
      <w:pPr>
        <w:spacing w:line="560" w:lineRule="exact"/>
        <w:ind w:firstLineChars="200" w:firstLine="632"/>
        <w:rPr>
          <w:bCs/>
          <w:szCs w:val="32"/>
        </w:rPr>
      </w:pPr>
      <w:r>
        <w:rPr>
          <w:bCs/>
          <w:szCs w:val="32"/>
        </w:rPr>
        <w:t>长期有效。</w:t>
      </w:r>
    </w:p>
    <w:p w:rsidR="00B7777A" w:rsidRDefault="00955000" w:rsidP="00A05BD3">
      <w:pPr>
        <w:spacing w:line="560" w:lineRule="exact"/>
        <w:ind w:firstLineChars="200" w:firstLine="634"/>
        <w:rPr>
          <w:rFonts w:eastAsia="方正楷体_GBK"/>
          <w:b/>
          <w:bCs/>
          <w:szCs w:val="32"/>
        </w:rPr>
      </w:pPr>
      <w:r>
        <w:rPr>
          <w:rFonts w:eastAsia="方正楷体_GBK"/>
          <w:b/>
          <w:bCs/>
          <w:szCs w:val="32"/>
        </w:rPr>
        <w:t>【享惠主体】</w:t>
      </w:r>
    </w:p>
    <w:p w:rsidR="00B7777A" w:rsidRDefault="00955000">
      <w:pPr>
        <w:pStyle w:val="810"/>
        <w:spacing w:line="560" w:lineRule="exact"/>
        <w:ind w:firstLineChars="200" w:firstLine="608"/>
        <w:rPr>
          <w:rFonts w:eastAsia="方正仿宋_GBK"/>
          <w:spacing w:val="-6"/>
          <w:sz w:val="32"/>
          <w:szCs w:val="32"/>
        </w:rPr>
      </w:pPr>
      <w:r>
        <w:rPr>
          <w:rFonts w:eastAsia="方正仿宋_GBK"/>
          <w:spacing w:val="-6"/>
          <w:sz w:val="32"/>
          <w:szCs w:val="32"/>
        </w:rPr>
        <w:t>外国政府、国际组织无偿赠送及我国履行的国际条约中相关减免税条款规定的进口物资的受赠单位或项目执行单位。</w:t>
      </w:r>
    </w:p>
    <w:p w:rsidR="00B7777A" w:rsidRDefault="00955000" w:rsidP="00A05BD3">
      <w:pPr>
        <w:spacing w:line="560" w:lineRule="exact"/>
        <w:ind w:firstLineChars="200" w:firstLine="634"/>
        <w:rPr>
          <w:rFonts w:eastAsia="方正楷体_GBK"/>
          <w:b/>
          <w:bCs/>
          <w:szCs w:val="32"/>
        </w:rPr>
      </w:pPr>
      <w:r>
        <w:rPr>
          <w:rFonts w:eastAsia="方正楷体_GBK"/>
          <w:b/>
          <w:bCs/>
          <w:szCs w:val="32"/>
        </w:rPr>
        <w:t>【享惠条件】</w:t>
      </w:r>
    </w:p>
    <w:p w:rsidR="00B7777A" w:rsidRDefault="00955000">
      <w:pPr>
        <w:pStyle w:val="810"/>
        <w:spacing w:line="560" w:lineRule="exact"/>
        <w:ind w:firstLineChars="200" w:firstLine="608"/>
        <w:rPr>
          <w:rFonts w:eastAsia="方正仿宋_GBK"/>
          <w:spacing w:val="-6"/>
          <w:sz w:val="32"/>
          <w:szCs w:val="32"/>
        </w:rPr>
      </w:pPr>
      <w:r>
        <w:rPr>
          <w:rFonts w:eastAsia="方正仿宋_GBK"/>
          <w:spacing w:val="-6"/>
          <w:sz w:val="32"/>
          <w:szCs w:val="32"/>
        </w:rPr>
        <w:t>受赠单位或项目执行单位，除另有规定外，应于有关物资申报进口前，取得我国政府相关主管部门出具的《外国政府、国际组织无偿赠送及我国履行国际条约规定进口物资确认表》。</w:t>
      </w:r>
    </w:p>
    <w:p w:rsidR="00B7777A" w:rsidRDefault="00955000" w:rsidP="00A05BD3">
      <w:pPr>
        <w:spacing w:line="560" w:lineRule="exact"/>
        <w:ind w:firstLineChars="200" w:firstLine="634"/>
        <w:rPr>
          <w:rFonts w:eastAsia="方正楷体_GBK"/>
          <w:b/>
          <w:bCs/>
          <w:szCs w:val="32"/>
        </w:rPr>
      </w:pPr>
      <w:r>
        <w:rPr>
          <w:rFonts w:eastAsia="方正楷体_GBK"/>
          <w:b/>
          <w:bCs/>
          <w:szCs w:val="32"/>
        </w:rPr>
        <w:t>【优惠内容】</w:t>
      </w:r>
    </w:p>
    <w:p w:rsidR="00B7777A" w:rsidRDefault="00955000">
      <w:pPr>
        <w:pStyle w:val="20"/>
        <w:spacing w:line="560" w:lineRule="exact"/>
        <w:ind w:firstLineChars="200" w:firstLine="632"/>
        <w:rPr>
          <w:bCs/>
          <w:szCs w:val="32"/>
        </w:rPr>
      </w:pPr>
      <w:r>
        <w:rPr>
          <w:bCs/>
          <w:szCs w:val="32"/>
        </w:rPr>
        <w:t>1</w:t>
      </w:r>
      <w:r>
        <w:rPr>
          <w:bCs/>
          <w:szCs w:val="32"/>
        </w:rPr>
        <w:t xml:space="preserve">. </w:t>
      </w:r>
      <w:r>
        <w:rPr>
          <w:bCs/>
          <w:szCs w:val="32"/>
        </w:rPr>
        <w:t>对外国政府、国际组织无偿赠送的进口物资免征进口关税、进口环节增值税和消费税；</w:t>
      </w:r>
    </w:p>
    <w:p w:rsidR="00B7777A" w:rsidRDefault="00955000">
      <w:pPr>
        <w:pStyle w:val="20"/>
        <w:spacing w:line="560" w:lineRule="exact"/>
        <w:ind w:firstLineChars="200" w:firstLine="632"/>
        <w:rPr>
          <w:bCs/>
          <w:szCs w:val="32"/>
        </w:rPr>
      </w:pPr>
      <w:r>
        <w:rPr>
          <w:bCs/>
          <w:szCs w:val="32"/>
        </w:rPr>
        <w:t>2</w:t>
      </w:r>
      <w:r>
        <w:rPr>
          <w:bCs/>
          <w:szCs w:val="32"/>
        </w:rPr>
        <w:t xml:space="preserve">. </w:t>
      </w:r>
      <w:r>
        <w:rPr>
          <w:bCs/>
          <w:szCs w:val="32"/>
        </w:rPr>
        <w:t>对我国履行的国际条约中相关减免税条款规定的进口物</w:t>
      </w:r>
      <w:r>
        <w:rPr>
          <w:bCs/>
          <w:szCs w:val="32"/>
        </w:rPr>
        <w:lastRenderedPageBreak/>
        <w:t>资按照相关国际条约中减免税条款规定减免相应进口税。</w:t>
      </w:r>
    </w:p>
    <w:p w:rsidR="00B7777A" w:rsidRDefault="00955000" w:rsidP="00A05BD3">
      <w:pPr>
        <w:spacing w:line="560" w:lineRule="exact"/>
        <w:ind w:firstLineChars="200" w:firstLine="634"/>
        <w:rPr>
          <w:rFonts w:eastAsia="方正楷体_GBK"/>
          <w:b/>
          <w:bCs/>
          <w:szCs w:val="32"/>
        </w:rPr>
      </w:pPr>
      <w:r>
        <w:rPr>
          <w:rFonts w:eastAsia="方正楷体_GBK"/>
          <w:b/>
          <w:bCs/>
          <w:szCs w:val="32"/>
        </w:rPr>
        <w:t>【商品范围】</w:t>
      </w:r>
    </w:p>
    <w:p w:rsidR="00B7777A" w:rsidRDefault="00955000">
      <w:pPr>
        <w:spacing w:line="560" w:lineRule="exact"/>
        <w:ind w:firstLineChars="200" w:firstLine="632"/>
        <w:rPr>
          <w:bCs/>
          <w:szCs w:val="32"/>
        </w:rPr>
      </w:pPr>
      <w:r>
        <w:rPr>
          <w:bCs/>
          <w:szCs w:val="32"/>
        </w:rPr>
        <w:t>1</w:t>
      </w:r>
      <w:r>
        <w:rPr>
          <w:bCs/>
          <w:spacing w:val="-6"/>
          <w:szCs w:val="32"/>
        </w:rPr>
        <w:t>.</w:t>
      </w:r>
      <w:r>
        <w:rPr>
          <w:bCs/>
          <w:szCs w:val="32"/>
        </w:rPr>
        <w:t>根据外国政府、国际组织赠送函或中国与外国政府、国际组织间的协定或协议，由外国政府、国际组织直接无偿赠送进口的物资，或由其提供无偿</w:t>
      </w:r>
      <w:r>
        <w:rPr>
          <w:bCs/>
          <w:szCs w:val="32"/>
        </w:rPr>
        <w:t>赠款，由我国受赠单位按照赠送函协定或协议规定范围自行采购进口的物资；</w:t>
      </w:r>
    </w:p>
    <w:p w:rsidR="00B7777A" w:rsidRDefault="00955000">
      <w:pPr>
        <w:spacing w:line="560" w:lineRule="exact"/>
        <w:ind w:firstLineChars="200" w:firstLine="632"/>
        <w:rPr>
          <w:bCs/>
          <w:szCs w:val="32"/>
        </w:rPr>
      </w:pPr>
      <w:r>
        <w:rPr>
          <w:bCs/>
          <w:szCs w:val="32"/>
        </w:rPr>
        <w:t>2</w:t>
      </w:r>
      <w:r>
        <w:rPr>
          <w:bCs/>
          <w:spacing w:val="-6"/>
          <w:szCs w:val="32"/>
        </w:rPr>
        <w:t>.</w:t>
      </w:r>
      <w:r>
        <w:rPr>
          <w:bCs/>
          <w:szCs w:val="32"/>
        </w:rPr>
        <w:t>外国地方政府或民间组织受外国政府委托无偿赠送进口的物资；</w:t>
      </w:r>
    </w:p>
    <w:p w:rsidR="00B7777A" w:rsidRDefault="00955000">
      <w:pPr>
        <w:spacing w:line="560" w:lineRule="exact"/>
        <w:ind w:firstLineChars="200" w:firstLine="632"/>
        <w:rPr>
          <w:bCs/>
          <w:szCs w:val="32"/>
        </w:rPr>
      </w:pPr>
      <w:r>
        <w:rPr>
          <w:bCs/>
          <w:szCs w:val="32"/>
        </w:rPr>
        <w:t>3</w:t>
      </w:r>
      <w:r>
        <w:rPr>
          <w:bCs/>
          <w:spacing w:val="-6"/>
          <w:szCs w:val="32"/>
        </w:rPr>
        <w:t>.</w:t>
      </w:r>
      <w:r>
        <w:rPr>
          <w:bCs/>
          <w:szCs w:val="32"/>
        </w:rPr>
        <w:t>国际组织成员受国际组织委托无偿赠送进口的物资；</w:t>
      </w:r>
    </w:p>
    <w:p w:rsidR="00B7777A" w:rsidRDefault="00955000">
      <w:pPr>
        <w:spacing w:line="560" w:lineRule="exact"/>
        <w:ind w:firstLineChars="200" w:firstLine="632"/>
        <w:rPr>
          <w:bCs/>
          <w:szCs w:val="32"/>
        </w:rPr>
      </w:pPr>
      <w:r>
        <w:rPr>
          <w:bCs/>
          <w:szCs w:val="32"/>
        </w:rPr>
        <w:t>4</w:t>
      </w:r>
      <w:r>
        <w:rPr>
          <w:bCs/>
          <w:spacing w:val="-6"/>
          <w:szCs w:val="32"/>
        </w:rPr>
        <w:t>.</w:t>
      </w:r>
      <w:r>
        <w:rPr>
          <w:bCs/>
          <w:szCs w:val="32"/>
        </w:rPr>
        <w:t>我国履行的国际条约中相关减免税条款规定的进口物资。</w:t>
      </w:r>
    </w:p>
    <w:p w:rsidR="00B7777A" w:rsidRDefault="00955000" w:rsidP="00A05BD3">
      <w:pPr>
        <w:spacing w:line="560" w:lineRule="exact"/>
        <w:ind w:firstLineChars="200" w:firstLine="634"/>
        <w:rPr>
          <w:rFonts w:eastAsia="方正楷体_GBK"/>
          <w:b/>
          <w:bCs/>
          <w:szCs w:val="32"/>
        </w:rPr>
      </w:pPr>
      <w:r>
        <w:rPr>
          <w:rFonts w:eastAsia="方正楷体_GBK"/>
          <w:b/>
          <w:bCs/>
          <w:szCs w:val="32"/>
        </w:rPr>
        <w:t>【申报方式】</w:t>
      </w:r>
    </w:p>
    <w:p w:rsidR="00B7777A" w:rsidRDefault="00955000">
      <w:pPr>
        <w:spacing w:line="560" w:lineRule="exact"/>
        <w:ind w:firstLineChars="200" w:firstLine="632"/>
        <w:rPr>
          <w:szCs w:val="32"/>
        </w:rPr>
      </w:pPr>
      <w:r>
        <w:rPr>
          <w:szCs w:val="32"/>
        </w:rPr>
        <w:t>符合条件的进口单位可选择通过国际贸易</w:t>
      </w:r>
      <w:r>
        <w:rPr>
          <w:rFonts w:ascii="方正仿宋_GBK" w:cs="方正仿宋_GBK" w:hint="eastAsia"/>
          <w:szCs w:val="32"/>
        </w:rPr>
        <w:t>“单一窗口”或“</w:t>
      </w:r>
      <w:r w:rsidR="00A05BD3">
        <w:rPr>
          <w:rFonts w:ascii="方正仿宋_GBK" w:hint="eastAsia"/>
          <w:szCs w:val="32"/>
          <w:lang/>
        </w:rPr>
        <w:t>海关政务服务平台</w:t>
      </w:r>
      <w:r>
        <w:rPr>
          <w:rFonts w:ascii="方正仿宋_GBK" w:cs="方正仿宋_GBK" w:hint="eastAsia"/>
          <w:szCs w:val="32"/>
        </w:rPr>
        <w:t>”</w:t>
      </w:r>
      <w:r>
        <w:rPr>
          <w:bCs/>
          <w:snapToGrid w:val="0"/>
          <w:szCs w:val="32"/>
        </w:rPr>
        <w:t>（</w:t>
      </w:r>
      <w:r>
        <w:rPr>
          <w:bCs/>
          <w:snapToGrid w:val="0"/>
          <w:szCs w:val="32"/>
        </w:rPr>
        <w:t>http://online.customs.gov.cn</w:t>
      </w:r>
      <w:r>
        <w:rPr>
          <w:bCs/>
          <w:snapToGrid w:val="0"/>
          <w:szCs w:val="32"/>
        </w:rPr>
        <w:t>）门户网站</w:t>
      </w:r>
      <w:r>
        <w:rPr>
          <w:szCs w:val="32"/>
        </w:rPr>
        <w:t>向主管海关申请办理减免税审核确认手续。</w:t>
      </w:r>
    </w:p>
    <w:p w:rsidR="00B7777A" w:rsidRDefault="00955000" w:rsidP="00A05BD3">
      <w:pPr>
        <w:spacing w:line="560" w:lineRule="exact"/>
        <w:ind w:firstLineChars="200" w:firstLine="634"/>
        <w:rPr>
          <w:rFonts w:eastAsia="方正楷体_GBK"/>
          <w:b/>
          <w:bCs/>
          <w:szCs w:val="32"/>
        </w:rPr>
      </w:pPr>
      <w:r>
        <w:rPr>
          <w:rFonts w:eastAsia="方正楷体_GBK"/>
          <w:b/>
          <w:bCs/>
          <w:szCs w:val="32"/>
        </w:rPr>
        <w:t>【办理材料】</w:t>
      </w:r>
    </w:p>
    <w:p w:rsidR="00B7777A" w:rsidRDefault="00955000">
      <w:pPr>
        <w:pStyle w:val="50"/>
        <w:spacing w:line="560" w:lineRule="exact"/>
        <w:ind w:firstLineChars="200" w:firstLine="608"/>
        <w:rPr>
          <w:bCs/>
          <w:szCs w:val="32"/>
        </w:rPr>
      </w:pPr>
      <w:r>
        <w:rPr>
          <w:bCs/>
          <w:spacing w:val="-6"/>
          <w:szCs w:val="32"/>
        </w:rPr>
        <w:t>1.</w:t>
      </w:r>
      <w:r>
        <w:rPr>
          <w:bCs/>
          <w:szCs w:val="32"/>
        </w:rPr>
        <w:t>《进出口货物征免税申请表》；</w:t>
      </w:r>
    </w:p>
    <w:p w:rsidR="00B7777A" w:rsidRDefault="00955000">
      <w:pPr>
        <w:pStyle w:val="22"/>
        <w:spacing w:line="560" w:lineRule="exact"/>
        <w:ind w:firstLineChars="200" w:firstLine="608"/>
        <w:rPr>
          <w:szCs w:val="32"/>
        </w:rPr>
      </w:pPr>
      <w:r>
        <w:rPr>
          <w:bCs/>
          <w:spacing w:val="-6"/>
          <w:szCs w:val="32"/>
        </w:rPr>
        <w:t>2.</w:t>
      </w:r>
      <w:r>
        <w:rPr>
          <w:szCs w:val="32"/>
        </w:rPr>
        <w:t>我国政府相关主管部门出具的《外国政府、国际组织无偿赠送及我国履行国际条约规定进口物资确认表》；</w:t>
      </w:r>
    </w:p>
    <w:p w:rsidR="00B7777A" w:rsidRDefault="00955000">
      <w:pPr>
        <w:pStyle w:val="22"/>
        <w:spacing w:line="560" w:lineRule="exact"/>
        <w:ind w:firstLineChars="200" w:firstLine="608"/>
        <w:rPr>
          <w:szCs w:val="32"/>
        </w:rPr>
      </w:pPr>
      <w:r>
        <w:rPr>
          <w:bCs/>
          <w:spacing w:val="-6"/>
          <w:szCs w:val="32"/>
        </w:rPr>
        <w:t>3.</w:t>
      </w:r>
      <w:r>
        <w:rPr>
          <w:szCs w:val="32"/>
        </w:rPr>
        <w:t xml:space="preserve"> </w:t>
      </w:r>
      <w:r>
        <w:rPr>
          <w:szCs w:val="32"/>
        </w:rPr>
        <w:t>视不同情形，分别提交：外国政府、国际组织的赠送函（如因临时无偿赠</w:t>
      </w:r>
      <w:r>
        <w:rPr>
          <w:rFonts w:hint="eastAsia"/>
          <w:szCs w:val="32"/>
        </w:rPr>
        <w:t>送</w:t>
      </w:r>
      <w:r>
        <w:rPr>
          <w:szCs w:val="32"/>
        </w:rPr>
        <w:t>无法提交，可提交有关国家驻我国大使馆、有关国际组织驻中国代表处的证明函原件）或相关协定、协议；外国地方政府或民间组织出具的赠送函、外国政府的委托书；国际组</w:t>
      </w:r>
      <w:r>
        <w:rPr>
          <w:szCs w:val="32"/>
        </w:rPr>
        <w:lastRenderedPageBreak/>
        <w:t>织成员出具的赠送函、国际组织的委托书；我国履行的国际条约；</w:t>
      </w:r>
    </w:p>
    <w:p w:rsidR="00B7777A" w:rsidRDefault="00955000">
      <w:pPr>
        <w:pStyle w:val="50"/>
        <w:spacing w:line="560" w:lineRule="exact"/>
        <w:ind w:firstLineChars="200" w:firstLine="608"/>
        <w:rPr>
          <w:bCs/>
          <w:szCs w:val="32"/>
        </w:rPr>
      </w:pPr>
      <w:r>
        <w:rPr>
          <w:bCs/>
          <w:spacing w:val="-6"/>
          <w:szCs w:val="32"/>
        </w:rPr>
        <w:t>4.</w:t>
      </w:r>
      <w:r>
        <w:rPr>
          <w:bCs/>
          <w:szCs w:val="32"/>
        </w:rPr>
        <w:t>进出口合同、发票以及相关货物的产品情况资料；</w:t>
      </w:r>
    </w:p>
    <w:p w:rsidR="00B7777A" w:rsidRDefault="00955000">
      <w:pPr>
        <w:pStyle w:val="50"/>
        <w:spacing w:line="560" w:lineRule="exact"/>
        <w:ind w:firstLineChars="200" w:firstLine="632"/>
        <w:rPr>
          <w:bCs/>
          <w:szCs w:val="32"/>
        </w:rPr>
      </w:pPr>
      <w:r>
        <w:rPr>
          <w:szCs w:val="32"/>
        </w:rPr>
        <w:t xml:space="preserve">5. </w:t>
      </w:r>
      <w:r>
        <w:rPr>
          <w:szCs w:val="32"/>
        </w:rPr>
        <w:t>海关认为需要提供的其他材料。</w:t>
      </w:r>
    </w:p>
    <w:sectPr w:rsidR="00B7777A" w:rsidSect="00B7777A">
      <w:footerReference w:type="default" r:id="rId7"/>
      <w:pgSz w:w="11907" w:h="16840"/>
      <w:pgMar w:top="2098" w:right="1474" w:bottom="1985" w:left="1588" w:header="1814" w:footer="1474" w:gutter="0"/>
      <w:pgNumType w:start="0"/>
      <w:cols w:space="720"/>
      <w:titlePg/>
      <w:docGrid w:type="linesAndChars" w:linePitch="580" w:charSpace="-84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5000" w:rsidRDefault="00955000" w:rsidP="00B7777A">
      <w:r>
        <w:separator/>
      </w:r>
    </w:p>
  </w:endnote>
  <w:endnote w:type="continuationSeparator" w:id="1">
    <w:p w:rsidR="00955000" w:rsidRDefault="00955000" w:rsidP="00B777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方正仿宋_GBK">
    <w:altName w:val="Arial Unicode MS"/>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等线">
    <w:altName w:val="宋体"/>
    <w:charset w:val="00"/>
    <w:family w:val="auto"/>
    <w:pitch w:val="variable"/>
    <w:sig w:usb0="00000000" w:usb1="00000000" w:usb2="00000000" w:usb3="00000000" w:csb0="0000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77A" w:rsidRDefault="00B7777A">
    <w:pPr>
      <w:pStyle w:val="a3"/>
      <w:jc w:val="center"/>
      <w:rPr>
        <w:sz w:val="32"/>
        <w:szCs w:val="32"/>
      </w:rPr>
    </w:pPr>
    <w:r>
      <w:rPr>
        <w:sz w:val="32"/>
        <w:szCs w:val="32"/>
      </w:rPr>
      <w:fldChar w:fldCharType="begin"/>
    </w:r>
    <w:r w:rsidR="00955000">
      <w:rPr>
        <w:sz w:val="32"/>
        <w:szCs w:val="32"/>
      </w:rPr>
      <w:instrText>Page</w:instrText>
    </w:r>
    <w:r>
      <w:rPr>
        <w:sz w:val="32"/>
        <w:szCs w:val="32"/>
      </w:rPr>
      <w:fldChar w:fldCharType="separate"/>
    </w:r>
    <w:r w:rsidR="00A05BD3">
      <w:rPr>
        <w:noProof/>
        <w:sz w:val="32"/>
        <w:szCs w:val="32"/>
      </w:rPr>
      <w:t>2</w:t>
    </w:r>
    <w:r>
      <w:rPr>
        <w:sz w:val="32"/>
        <w:szCs w:val="3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5000" w:rsidRDefault="00955000" w:rsidP="00B7777A">
      <w:r>
        <w:separator/>
      </w:r>
    </w:p>
  </w:footnote>
  <w:footnote w:type="continuationSeparator" w:id="1">
    <w:p w:rsidR="00955000" w:rsidRDefault="00955000" w:rsidP="00B7777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3"/>
  <w:displayBackgroundShape/>
  <w:bordersDoNotSurroundHeader/>
  <w:bordersDoNotSurroundFooter/>
  <w:defaultTabStop w:val="420"/>
  <w:drawingGridHorizontalSpacing w:val="157"/>
  <w:drawingGridVerticalSpacing w:val="217"/>
  <w:displayHorizontalDrawingGridEvery w:val="0"/>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ulTrailSpace/>
    <w:doNotExpandShiftReturn/>
    <w:adjustLineHeightInTable/>
    <w:useFELayout/>
  </w:compat>
  <w:rsids>
    <w:rsidRoot w:val="00B7777A"/>
    <w:rsid w:val="00955000"/>
    <w:rsid w:val="00A05BD3"/>
    <w:rsid w:val="00B7777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Lucida Sans"/>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7777A"/>
    <w:pPr>
      <w:widowControl w:val="0"/>
      <w:jc w:val="both"/>
    </w:pPr>
    <w:rPr>
      <w:rFonts w:eastAsia="方正仿宋_GBK" w:cs="Times New Roman"/>
      <w:kern w:val="2"/>
      <w:sz w:val="32"/>
    </w:rPr>
  </w:style>
  <w:style w:type="paragraph" w:styleId="1">
    <w:name w:val="heading 1"/>
    <w:basedOn w:val="a"/>
    <w:next w:val="a"/>
    <w:rsid w:val="00B7777A"/>
    <w:pPr>
      <w:keepNext/>
      <w:keepLines/>
      <w:spacing w:before="340" w:after="330" w:line="578" w:lineRule="auto"/>
      <w:outlineLvl w:val="0"/>
    </w:pPr>
    <w:rPr>
      <w:b/>
      <w:bCs/>
      <w:kern w:val="44"/>
      <w:sz w:val="44"/>
      <w:szCs w:val="44"/>
    </w:rPr>
  </w:style>
  <w:style w:type="paragraph" w:styleId="2">
    <w:name w:val="heading 2"/>
    <w:basedOn w:val="a"/>
    <w:next w:val="a"/>
    <w:rsid w:val="00B7777A"/>
    <w:pPr>
      <w:keepNext/>
      <w:keepLines/>
      <w:spacing w:before="260" w:after="260" w:line="415" w:lineRule="auto"/>
      <w:outlineLvl w:val="1"/>
    </w:pPr>
    <w:rPr>
      <w:rFonts w:eastAsia="黑体"/>
      <w:b/>
      <w:bCs/>
      <w:szCs w:val="32"/>
    </w:rPr>
  </w:style>
  <w:style w:type="paragraph" w:styleId="3">
    <w:name w:val="heading 3"/>
    <w:basedOn w:val="a"/>
    <w:next w:val="a"/>
    <w:rsid w:val="00B7777A"/>
    <w:pPr>
      <w:keepNext/>
      <w:keepLines/>
      <w:spacing w:before="260" w:after="260" w:line="415" w:lineRule="auto"/>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5">
    <w:name w:val="toc 5"/>
    <w:basedOn w:val="a"/>
    <w:next w:val="a"/>
    <w:rsid w:val="00B7777A"/>
    <w:pPr>
      <w:ind w:left="1680"/>
    </w:pPr>
  </w:style>
  <w:style w:type="paragraph" w:styleId="a3">
    <w:name w:val="footer"/>
    <w:basedOn w:val="a"/>
    <w:rsid w:val="00B7777A"/>
    <w:pPr>
      <w:tabs>
        <w:tab w:val="center" w:pos="4153"/>
        <w:tab w:val="right" w:pos="8307"/>
      </w:tabs>
      <w:snapToGrid w:val="0"/>
      <w:jc w:val="left"/>
    </w:pPr>
    <w:rPr>
      <w:sz w:val="18"/>
    </w:rPr>
  </w:style>
  <w:style w:type="paragraph" w:styleId="6">
    <w:name w:val="toc 6"/>
    <w:basedOn w:val="a"/>
    <w:next w:val="a"/>
    <w:rsid w:val="00B7777A"/>
    <w:pPr>
      <w:ind w:left="2100"/>
    </w:pPr>
  </w:style>
  <w:style w:type="paragraph" w:styleId="a4">
    <w:name w:val="Normal (Web)"/>
    <w:basedOn w:val="a"/>
    <w:rsid w:val="00B7777A"/>
    <w:rPr>
      <w:sz w:val="24"/>
      <w:szCs w:val="24"/>
    </w:rPr>
  </w:style>
  <w:style w:type="paragraph" w:customStyle="1" w:styleId="10">
    <w:name w:val="样式 10 磅"/>
    <w:rsid w:val="00B7777A"/>
    <w:pPr>
      <w:widowControl w:val="0"/>
      <w:jc w:val="both"/>
    </w:pPr>
    <w:rPr>
      <w:rFonts w:ascii="Calibri" w:hAnsi="Calibri" w:cs="Arial"/>
      <w:kern w:val="2"/>
      <w:sz w:val="21"/>
      <w:szCs w:val="22"/>
    </w:rPr>
  </w:style>
  <w:style w:type="paragraph" w:customStyle="1" w:styleId="a5">
    <w:name w:val="样式 三号"/>
    <w:rsid w:val="00B7777A"/>
    <w:pPr>
      <w:widowControl w:val="0"/>
      <w:jc w:val="both"/>
    </w:pPr>
    <w:rPr>
      <w:rFonts w:eastAsia="方正仿宋_GBK" w:cs="Times New Roman"/>
      <w:kern w:val="2"/>
      <w:sz w:val="32"/>
    </w:rPr>
  </w:style>
  <w:style w:type="paragraph" w:customStyle="1" w:styleId="110">
    <w:name w:val="样式 1 10 磅"/>
    <w:rsid w:val="00B7777A"/>
    <w:pPr>
      <w:widowControl w:val="0"/>
      <w:jc w:val="both"/>
    </w:pPr>
    <w:rPr>
      <w:rFonts w:ascii="Calibri" w:hAnsi="Calibri" w:cs="Arial"/>
      <w:kern w:val="2"/>
      <w:sz w:val="21"/>
      <w:szCs w:val="22"/>
    </w:rPr>
  </w:style>
  <w:style w:type="paragraph" w:customStyle="1" w:styleId="210">
    <w:name w:val="样式 2 10 磅"/>
    <w:rsid w:val="00B7777A"/>
    <w:pPr>
      <w:widowControl w:val="0"/>
      <w:jc w:val="both"/>
    </w:pPr>
    <w:rPr>
      <w:rFonts w:ascii="Calibri" w:hAnsi="Calibri" w:cs="Arial"/>
      <w:kern w:val="2"/>
      <w:sz w:val="21"/>
      <w:szCs w:val="22"/>
    </w:rPr>
  </w:style>
  <w:style w:type="paragraph" w:customStyle="1" w:styleId="11">
    <w:name w:val="样式 1 三号"/>
    <w:rsid w:val="00B7777A"/>
    <w:pPr>
      <w:widowControl w:val="0"/>
      <w:jc w:val="both"/>
    </w:pPr>
    <w:rPr>
      <w:rFonts w:eastAsia="方正仿宋_GBK" w:cs="Times New Roman"/>
      <w:kern w:val="2"/>
      <w:sz w:val="32"/>
    </w:rPr>
  </w:style>
  <w:style w:type="paragraph" w:customStyle="1" w:styleId="20">
    <w:name w:val="样式 2 三号"/>
    <w:rsid w:val="00B7777A"/>
    <w:pPr>
      <w:widowControl w:val="0"/>
      <w:jc w:val="both"/>
    </w:pPr>
    <w:rPr>
      <w:rFonts w:eastAsia="方正仿宋_GBK" w:cs="Times New Roman"/>
      <w:kern w:val="2"/>
      <w:sz w:val="32"/>
    </w:rPr>
  </w:style>
  <w:style w:type="paragraph" w:customStyle="1" w:styleId="310">
    <w:name w:val="样式 3 10 磅"/>
    <w:rsid w:val="00B7777A"/>
    <w:pPr>
      <w:widowControl w:val="0"/>
      <w:jc w:val="both"/>
    </w:pPr>
    <w:rPr>
      <w:rFonts w:ascii="Calibri" w:hAnsi="Calibri" w:cs="Arial"/>
      <w:kern w:val="2"/>
      <w:sz w:val="21"/>
      <w:szCs w:val="22"/>
    </w:rPr>
  </w:style>
  <w:style w:type="paragraph" w:customStyle="1" w:styleId="30">
    <w:name w:val="样式 3 三号"/>
    <w:rsid w:val="00B7777A"/>
    <w:pPr>
      <w:widowControl w:val="0"/>
      <w:jc w:val="both"/>
    </w:pPr>
    <w:rPr>
      <w:rFonts w:eastAsia="方正仿宋_GBK" w:cs="Times New Roman"/>
      <w:kern w:val="2"/>
      <w:sz w:val="32"/>
    </w:rPr>
  </w:style>
  <w:style w:type="paragraph" w:customStyle="1" w:styleId="4">
    <w:name w:val="样式 4 三号"/>
    <w:rsid w:val="00B7777A"/>
    <w:pPr>
      <w:widowControl w:val="0"/>
      <w:jc w:val="both"/>
    </w:pPr>
    <w:rPr>
      <w:rFonts w:eastAsia="方正仿宋_GBK" w:cs="Times New Roman"/>
      <w:kern w:val="2"/>
      <w:sz w:val="32"/>
    </w:rPr>
  </w:style>
  <w:style w:type="paragraph" w:customStyle="1" w:styleId="50">
    <w:name w:val="样式 5 三号"/>
    <w:rsid w:val="00B7777A"/>
    <w:pPr>
      <w:widowControl w:val="0"/>
      <w:jc w:val="both"/>
    </w:pPr>
    <w:rPr>
      <w:rFonts w:eastAsia="方正仿宋_GBK" w:cs="Times New Roman"/>
      <w:kern w:val="2"/>
      <w:sz w:val="32"/>
    </w:rPr>
  </w:style>
  <w:style w:type="paragraph" w:customStyle="1" w:styleId="410">
    <w:name w:val="样式 4 10 磅"/>
    <w:rsid w:val="00B7777A"/>
    <w:pPr>
      <w:widowControl w:val="0"/>
      <w:jc w:val="both"/>
    </w:pPr>
    <w:rPr>
      <w:rFonts w:ascii="Calibri" w:hAnsi="Calibri" w:cs="Arial"/>
      <w:kern w:val="2"/>
      <w:sz w:val="21"/>
      <w:szCs w:val="22"/>
    </w:rPr>
  </w:style>
  <w:style w:type="paragraph" w:customStyle="1" w:styleId="60">
    <w:name w:val="样式 6 三号"/>
    <w:rsid w:val="00B7777A"/>
    <w:pPr>
      <w:widowControl w:val="0"/>
      <w:jc w:val="both"/>
    </w:pPr>
    <w:rPr>
      <w:rFonts w:eastAsia="方正仿宋_GBK" w:cs="Times New Roman"/>
      <w:kern w:val="2"/>
      <w:sz w:val="32"/>
    </w:rPr>
  </w:style>
  <w:style w:type="paragraph" w:customStyle="1" w:styleId="7">
    <w:name w:val="样式 7 三号"/>
    <w:rsid w:val="00B7777A"/>
    <w:pPr>
      <w:widowControl w:val="0"/>
      <w:jc w:val="both"/>
    </w:pPr>
    <w:rPr>
      <w:rFonts w:eastAsia="方正仿宋_GBK" w:cs="Times New Roman"/>
      <w:kern w:val="2"/>
      <w:sz w:val="32"/>
    </w:rPr>
  </w:style>
  <w:style w:type="paragraph" w:customStyle="1" w:styleId="8">
    <w:name w:val="样式 8 三号"/>
    <w:rsid w:val="00B7777A"/>
    <w:pPr>
      <w:widowControl w:val="0"/>
      <w:jc w:val="both"/>
    </w:pPr>
    <w:rPr>
      <w:rFonts w:eastAsia="方正仿宋_GBK" w:cs="Times New Roman"/>
      <w:kern w:val="2"/>
      <w:sz w:val="32"/>
    </w:rPr>
  </w:style>
  <w:style w:type="paragraph" w:customStyle="1" w:styleId="9">
    <w:name w:val="样式 9 三号"/>
    <w:rsid w:val="00B7777A"/>
    <w:pPr>
      <w:widowControl w:val="0"/>
      <w:jc w:val="both"/>
    </w:pPr>
    <w:rPr>
      <w:rFonts w:eastAsia="方正仿宋_GBK" w:cs="Times New Roman"/>
      <w:kern w:val="2"/>
      <w:sz w:val="32"/>
    </w:rPr>
  </w:style>
  <w:style w:type="paragraph" w:customStyle="1" w:styleId="100">
    <w:name w:val="样式 10 三号"/>
    <w:rsid w:val="00B7777A"/>
    <w:pPr>
      <w:widowControl w:val="0"/>
      <w:jc w:val="both"/>
    </w:pPr>
    <w:rPr>
      <w:rFonts w:eastAsia="方正仿宋_GBK" w:cs="Times New Roman"/>
      <w:kern w:val="2"/>
      <w:sz w:val="32"/>
    </w:rPr>
  </w:style>
  <w:style w:type="paragraph" w:customStyle="1" w:styleId="510">
    <w:name w:val="样式 5 10 磅"/>
    <w:rsid w:val="00B7777A"/>
    <w:pPr>
      <w:widowControl w:val="0"/>
      <w:jc w:val="both"/>
    </w:pPr>
    <w:rPr>
      <w:rFonts w:ascii="Calibri" w:hAnsi="Calibri" w:cs="Arial"/>
      <w:kern w:val="2"/>
      <w:sz w:val="21"/>
      <w:szCs w:val="22"/>
    </w:rPr>
  </w:style>
  <w:style w:type="paragraph" w:customStyle="1" w:styleId="111">
    <w:name w:val="样式 11 三号"/>
    <w:rsid w:val="00B7777A"/>
    <w:pPr>
      <w:widowControl w:val="0"/>
      <w:jc w:val="both"/>
    </w:pPr>
    <w:rPr>
      <w:rFonts w:eastAsia="方正仿宋_GBK" w:cs="Times New Roman"/>
      <w:kern w:val="2"/>
      <w:sz w:val="32"/>
    </w:rPr>
  </w:style>
  <w:style w:type="paragraph" w:customStyle="1" w:styleId="12">
    <w:name w:val="样式 12 三号"/>
    <w:rsid w:val="00B7777A"/>
    <w:pPr>
      <w:widowControl w:val="0"/>
      <w:jc w:val="both"/>
    </w:pPr>
    <w:rPr>
      <w:rFonts w:eastAsia="方正仿宋_GBK" w:cs="Times New Roman"/>
      <w:kern w:val="2"/>
      <w:sz w:val="32"/>
    </w:rPr>
  </w:style>
  <w:style w:type="paragraph" w:customStyle="1" w:styleId="13">
    <w:name w:val="样式 13 三号"/>
    <w:rsid w:val="00B7777A"/>
    <w:pPr>
      <w:widowControl w:val="0"/>
      <w:jc w:val="both"/>
    </w:pPr>
    <w:rPr>
      <w:rFonts w:eastAsia="方正仿宋_GBK" w:cs="Times New Roman"/>
      <w:kern w:val="2"/>
      <w:sz w:val="32"/>
    </w:rPr>
  </w:style>
  <w:style w:type="paragraph" w:customStyle="1" w:styleId="127">
    <w:name w:val="样式 127 四号"/>
    <w:rsid w:val="00B7777A"/>
    <w:pPr>
      <w:widowControl w:val="0"/>
      <w:snapToGrid w:val="0"/>
      <w:ind w:firstLineChars="200" w:firstLine="200"/>
      <w:jc w:val="both"/>
    </w:pPr>
    <w:rPr>
      <w:rFonts w:ascii="等线" w:hAnsi="等线" w:cs="Arial"/>
      <w:kern w:val="2"/>
      <w:sz w:val="28"/>
      <w:szCs w:val="22"/>
    </w:rPr>
  </w:style>
  <w:style w:type="paragraph" w:customStyle="1" w:styleId="14">
    <w:name w:val="样式 14 三号"/>
    <w:rsid w:val="00B7777A"/>
    <w:pPr>
      <w:widowControl w:val="0"/>
      <w:jc w:val="both"/>
    </w:pPr>
    <w:rPr>
      <w:rFonts w:eastAsia="方正仿宋_GBK" w:cs="Times New Roman"/>
      <w:kern w:val="2"/>
      <w:sz w:val="32"/>
    </w:rPr>
  </w:style>
  <w:style w:type="paragraph" w:customStyle="1" w:styleId="15">
    <w:name w:val="样式 15 三号"/>
    <w:rsid w:val="00B7777A"/>
    <w:pPr>
      <w:widowControl w:val="0"/>
      <w:jc w:val="both"/>
    </w:pPr>
    <w:rPr>
      <w:rFonts w:eastAsia="方正仿宋_GBK" w:cs="Times New Roman"/>
      <w:kern w:val="2"/>
      <w:sz w:val="32"/>
    </w:rPr>
  </w:style>
  <w:style w:type="paragraph" w:customStyle="1" w:styleId="610">
    <w:name w:val="样式 6 10 磅"/>
    <w:rsid w:val="00B7777A"/>
    <w:pPr>
      <w:widowControl w:val="0"/>
      <w:jc w:val="both"/>
    </w:pPr>
    <w:rPr>
      <w:rFonts w:ascii="Calibri" w:hAnsi="Calibri" w:cs="Times New Roman"/>
      <w:kern w:val="2"/>
      <w:sz w:val="21"/>
      <w:szCs w:val="22"/>
    </w:rPr>
  </w:style>
  <w:style w:type="paragraph" w:customStyle="1" w:styleId="16">
    <w:name w:val="样式 16 三号"/>
    <w:rsid w:val="00B7777A"/>
    <w:pPr>
      <w:widowControl w:val="0"/>
      <w:jc w:val="both"/>
    </w:pPr>
    <w:rPr>
      <w:rFonts w:eastAsia="方正仿宋_GBK" w:cs="Times New Roman"/>
      <w:kern w:val="2"/>
      <w:sz w:val="32"/>
    </w:rPr>
  </w:style>
  <w:style w:type="paragraph" w:customStyle="1" w:styleId="17">
    <w:name w:val="样式 17 三号"/>
    <w:rsid w:val="00B7777A"/>
    <w:pPr>
      <w:widowControl w:val="0"/>
      <w:jc w:val="both"/>
    </w:pPr>
    <w:rPr>
      <w:rFonts w:eastAsia="方正仿宋_GBK" w:cs="Times New Roman"/>
      <w:kern w:val="2"/>
      <w:sz w:val="32"/>
    </w:rPr>
  </w:style>
  <w:style w:type="paragraph" w:customStyle="1" w:styleId="18">
    <w:name w:val="样式 18 三号"/>
    <w:basedOn w:val="a"/>
    <w:rsid w:val="00B7777A"/>
    <w:pPr>
      <w:keepNext/>
      <w:keepLines/>
      <w:snapToGrid w:val="0"/>
      <w:spacing w:before="260" w:after="260" w:line="415" w:lineRule="auto"/>
      <w:ind w:firstLineChars="200" w:firstLine="200"/>
      <w:outlineLvl w:val="2"/>
    </w:pPr>
    <w:rPr>
      <w:rFonts w:ascii="等线" w:eastAsia="宋体" w:hAnsi="等线" w:cs="Arial"/>
      <w:b/>
      <w:bCs/>
      <w:szCs w:val="32"/>
    </w:rPr>
  </w:style>
  <w:style w:type="paragraph" w:customStyle="1" w:styleId="19">
    <w:name w:val="样式 19 三号"/>
    <w:rsid w:val="00B7777A"/>
    <w:pPr>
      <w:widowControl w:val="0"/>
      <w:jc w:val="both"/>
    </w:pPr>
    <w:rPr>
      <w:rFonts w:eastAsia="方正仿宋_GBK" w:cs="Times New Roman"/>
      <w:kern w:val="2"/>
      <w:sz w:val="32"/>
    </w:rPr>
  </w:style>
  <w:style w:type="paragraph" w:customStyle="1" w:styleId="200">
    <w:name w:val="样式 20 三号"/>
    <w:rsid w:val="00B7777A"/>
    <w:pPr>
      <w:widowControl w:val="0"/>
      <w:jc w:val="both"/>
    </w:pPr>
    <w:rPr>
      <w:rFonts w:eastAsia="方正仿宋_GBK" w:cs="Times New Roman"/>
      <w:kern w:val="2"/>
      <w:sz w:val="32"/>
    </w:rPr>
  </w:style>
  <w:style w:type="paragraph" w:customStyle="1" w:styleId="a6">
    <w:name w:val="样式 小四"/>
    <w:rsid w:val="00B7777A"/>
    <w:pPr>
      <w:widowControl w:val="0"/>
    </w:pPr>
    <w:rPr>
      <w:rFonts w:ascii="宋体" w:cs="Times New Roman"/>
      <w:kern w:val="2"/>
      <w:sz w:val="24"/>
      <w:szCs w:val="21"/>
    </w:rPr>
  </w:style>
  <w:style w:type="paragraph" w:customStyle="1" w:styleId="710">
    <w:name w:val="样式 7 10 磅"/>
    <w:rsid w:val="00B7777A"/>
    <w:pPr>
      <w:widowControl w:val="0"/>
      <w:jc w:val="both"/>
    </w:pPr>
    <w:rPr>
      <w:rFonts w:cs="Times New Roman"/>
      <w:kern w:val="2"/>
      <w:sz w:val="21"/>
      <w:szCs w:val="24"/>
    </w:rPr>
  </w:style>
  <w:style w:type="paragraph" w:customStyle="1" w:styleId="810">
    <w:name w:val="样式 8 10 磅"/>
    <w:rsid w:val="00B7777A"/>
    <w:pPr>
      <w:widowControl w:val="0"/>
      <w:jc w:val="both"/>
    </w:pPr>
    <w:rPr>
      <w:rFonts w:cs="Times New Roman"/>
      <w:kern w:val="2"/>
      <w:sz w:val="21"/>
      <w:szCs w:val="24"/>
    </w:rPr>
  </w:style>
  <w:style w:type="paragraph" w:customStyle="1" w:styleId="910">
    <w:name w:val="样式 9 10 磅"/>
    <w:rsid w:val="00B7777A"/>
    <w:pPr>
      <w:widowControl w:val="0"/>
      <w:jc w:val="both"/>
    </w:pPr>
    <w:rPr>
      <w:rFonts w:cs="Times New Roman"/>
      <w:kern w:val="2"/>
      <w:sz w:val="21"/>
      <w:szCs w:val="24"/>
    </w:rPr>
  </w:style>
  <w:style w:type="paragraph" w:customStyle="1" w:styleId="1010">
    <w:name w:val="样式 10 10 磅"/>
    <w:rsid w:val="00B7777A"/>
    <w:pPr>
      <w:widowControl w:val="0"/>
      <w:jc w:val="both"/>
    </w:pPr>
    <w:rPr>
      <w:rFonts w:cs="Times New Roman"/>
      <w:kern w:val="2"/>
      <w:sz w:val="21"/>
      <w:szCs w:val="24"/>
    </w:rPr>
  </w:style>
  <w:style w:type="paragraph" w:customStyle="1" w:styleId="21">
    <w:name w:val="样式 21 三号"/>
    <w:rsid w:val="00B7777A"/>
    <w:pPr>
      <w:widowControl w:val="0"/>
      <w:jc w:val="both"/>
    </w:pPr>
    <w:rPr>
      <w:rFonts w:eastAsia="方正仿宋_GBK" w:cs="Times New Roman"/>
      <w:kern w:val="2"/>
      <w:sz w:val="32"/>
    </w:rPr>
  </w:style>
  <w:style w:type="paragraph" w:customStyle="1" w:styleId="1110">
    <w:name w:val="样式 11 10 磅"/>
    <w:rsid w:val="00B7777A"/>
    <w:pPr>
      <w:widowControl w:val="0"/>
      <w:jc w:val="both"/>
    </w:pPr>
    <w:rPr>
      <w:rFonts w:cs="Times New Roman"/>
      <w:kern w:val="2"/>
      <w:sz w:val="21"/>
      <w:szCs w:val="24"/>
    </w:rPr>
  </w:style>
  <w:style w:type="paragraph" w:customStyle="1" w:styleId="22">
    <w:name w:val="样式 22 三号"/>
    <w:rsid w:val="00B7777A"/>
    <w:pPr>
      <w:widowControl w:val="0"/>
      <w:jc w:val="both"/>
    </w:pPr>
    <w:rPr>
      <w:rFonts w:eastAsia="方正仿宋_GBK" w:cs="Times New Roman"/>
      <w:kern w:val="2"/>
      <w:sz w:val="32"/>
    </w:rPr>
  </w:style>
  <w:style w:type="paragraph" w:customStyle="1" w:styleId="23">
    <w:name w:val="样式 23 三号"/>
    <w:rsid w:val="00B7777A"/>
    <w:pPr>
      <w:widowControl w:val="0"/>
      <w:jc w:val="both"/>
    </w:pPr>
    <w:rPr>
      <w:rFonts w:eastAsia="方正仿宋_GBK" w:cs="Times New Roman"/>
      <w:kern w:val="2"/>
      <w:sz w:val="32"/>
    </w:rPr>
  </w:style>
  <w:style w:type="paragraph" w:customStyle="1" w:styleId="24">
    <w:name w:val="样式 24 三号"/>
    <w:rsid w:val="00B7777A"/>
    <w:pPr>
      <w:widowControl w:val="0"/>
      <w:jc w:val="both"/>
    </w:pPr>
    <w:rPr>
      <w:rFonts w:eastAsia="方正仿宋_GBK" w:cs="Times New Roman"/>
      <w:kern w:val="2"/>
      <w:sz w:val="32"/>
    </w:rPr>
  </w:style>
  <w:style w:type="paragraph" w:customStyle="1" w:styleId="25">
    <w:name w:val="样式 25 三号"/>
    <w:rsid w:val="00B7777A"/>
    <w:pPr>
      <w:widowControl w:val="0"/>
      <w:jc w:val="both"/>
    </w:pPr>
    <w:rPr>
      <w:rFonts w:eastAsia="方正仿宋_GBK" w:cs="Times New Roman"/>
      <w:kern w:val="2"/>
      <w:sz w:val="32"/>
    </w:rPr>
  </w:style>
  <w:style w:type="paragraph" w:customStyle="1" w:styleId="26">
    <w:name w:val="样式 26 三号"/>
    <w:rsid w:val="00B7777A"/>
    <w:pPr>
      <w:widowControl w:val="0"/>
      <w:jc w:val="both"/>
    </w:pPr>
    <w:rPr>
      <w:rFonts w:eastAsia="方正仿宋_GBK" w:cs="Times New Roman"/>
      <w:kern w:val="2"/>
      <w:sz w:val="32"/>
    </w:rPr>
  </w:style>
  <w:style w:type="paragraph" w:customStyle="1" w:styleId="27">
    <w:name w:val="样式 27 三号"/>
    <w:rsid w:val="00B7777A"/>
    <w:pPr>
      <w:widowControl w:val="0"/>
      <w:jc w:val="both"/>
    </w:pPr>
    <w:rPr>
      <w:rFonts w:eastAsia="方正仿宋_GBK" w:cs="Times New Roman"/>
      <w:kern w:val="2"/>
      <w:sz w:val="32"/>
    </w:rPr>
  </w:style>
  <w:style w:type="paragraph" w:customStyle="1" w:styleId="28">
    <w:name w:val="样式 28 三号"/>
    <w:rsid w:val="00B7777A"/>
    <w:pPr>
      <w:widowControl w:val="0"/>
      <w:jc w:val="both"/>
    </w:pPr>
    <w:rPr>
      <w:rFonts w:eastAsia="方正仿宋_GBK" w:cs="Times New Roman"/>
      <w:kern w:val="2"/>
      <w:sz w:val="32"/>
    </w:rPr>
  </w:style>
  <w:style w:type="paragraph" w:customStyle="1" w:styleId="29">
    <w:name w:val="样式 29 三号"/>
    <w:rsid w:val="00B7777A"/>
    <w:pPr>
      <w:widowControl w:val="0"/>
      <w:jc w:val="both"/>
    </w:pPr>
    <w:rPr>
      <w:rFonts w:eastAsia="方正仿宋_GBK" w:cs="Times New Roman"/>
      <w:kern w:val="2"/>
      <w:sz w:val="32"/>
    </w:rPr>
  </w:style>
  <w:style w:type="paragraph" w:customStyle="1" w:styleId="300">
    <w:name w:val="样式 30 三号"/>
    <w:rsid w:val="00B7777A"/>
    <w:pPr>
      <w:widowControl w:val="0"/>
      <w:jc w:val="both"/>
    </w:pPr>
    <w:rPr>
      <w:rFonts w:eastAsia="方正仿宋_GBK" w:cs="Times New Roman"/>
      <w:kern w:val="2"/>
      <w:sz w:val="32"/>
    </w:rPr>
  </w:style>
  <w:style w:type="paragraph" w:customStyle="1" w:styleId="31">
    <w:name w:val="样式 31 三号"/>
    <w:rsid w:val="00B7777A"/>
    <w:pPr>
      <w:widowControl w:val="0"/>
      <w:jc w:val="both"/>
    </w:pPr>
    <w:rPr>
      <w:rFonts w:eastAsia="方正仿宋_GBK" w:cs="Times New Roman"/>
      <w:kern w:val="2"/>
      <w:sz w:val="32"/>
    </w:rPr>
  </w:style>
  <w:style w:type="paragraph" w:customStyle="1" w:styleId="32">
    <w:name w:val="样式 32 三号"/>
    <w:rsid w:val="00B7777A"/>
    <w:pPr>
      <w:widowControl w:val="0"/>
      <w:jc w:val="both"/>
    </w:pPr>
    <w:rPr>
      <w:rFonts w:eastAsia="方正仿宋_GBK" w:cs="Times New Roman"/>
      <w:kern w:val="2"/>
      <w:sz w:val="32"/>
    </w:rPr>
  </w:style>
  <w:style w:type="paragraph" w:customStyle="1" w:styleId="33">
    <w:name w:val="样式 33 三号"/>
    <w:rsid w:val="00B7777A"/>
    <w:pPr>
      <w:widowControl w:val="0"/>
      <w:jc w:val="both"/>
    </w:pPr>
    <w:rPr>
      <w:rFonts w:eastAsia="方正仿宋_GBK" w:cs="Times New Roman"/>
      <w:kern w:val="2"/>
      <w:sz w:val="32"/>
    </w:rPr>
  </w:style>
  <w:style w:type="paragraph" w:customStyle="1" w:styleId="34">
    <w:name w:val="样式 34 三号"/>
    <w:rsid w:val="00B7777A"/>
    <w:pPr>
      <w:widowControl w:val="0"/>
      <w:jc w:val="both"/>
    </w:pPr>
    <w:rPr>
      <w:rFonts w:eastAsia="方正仿宋_GBK" w:cs="Times New Roman"/>
      <w:kern w:val="2"/>
      <w:sz w:val="32"/>
    </w:rPr>
  </w:style>
  <w:style w:type="paragraph" w:customStyle="1" w:styleId="35">
    <w:name w:val="样式 35 三号"/>
    <w:rsid w:val="00B7777A"/>
    <w:pPr>
      <w:widowControl w:val="0"/>
      <w:jc w:val="both"/>
    </w:pPr>
    <w:rPr>
      <w:rFonts w:eastAsia="方正仿宋_GBK" w:cs="Times New Roman"/>
      <w:kern w:val="2"/>
      <w:sz w:val="32"/>
    </w:rPr>
  </w:style>
  <w:style w:type="paragraph" w:customStyle="1" w:styleId="36">
    <w:name w:val="样式 36 三号"/>
    <w:rsid w:val="00B7777A"/>
    <w:pPr>
      <w:widowControl w:val="0"/>
      <w:jc w:val="both"/>
    </w:pPr>
    <w:rPr>
      <w:rFonts w:eastAsia="方正仿宋_GBK" w:cs="Times New Roman"/>
      <w:kern w:val="2"/>
      <w:sz w:val="32"/>
    </w:rPr>
  </w:style>
  <w:style w:type="paragraph" w:customStyle="1" w:styleId="37">
    <w:name w:val="样式 37 三号"/>
    <w:rsid w:val="00B7777A"/>
    <w:pPr>
      <w:widowControl w:val="0"/>
      <w:jc w:val="both"/>
    </w:pPr>
    <w:rPr>
      <w:rFonts w:eastAsia="方正仿宋_GBK" w:cs="Times New Roman"/>
      <w:kern w:val="2"/>
      <w:sz w:val="32"/>
    </w:rPr>
  </w:style>
  <w:style w:type="paragraph" w:customStyle="1" w:styleId="38">
    <w:name w:val="样式 38 三号"/>
    <w:rsid w:val="00B7777A"/>
    <w:pPr>
      <w:widowControl w:val="0"/>
      <w:jc w:val="both"/>
    </w:pPr>
    <w:rPr>
      <w:rFonts w:eastAsia="方正仿宋_GBK" w:cs="Times New Roman"/>
      <w:kern w:val="2"/>
      <w:sz w:val="32"/>
    </w:rPr>
  </w:style>
  <w:style w:type="paragraph" w:customStyle="1" w:styleId="39">
    <w:name w:val="样式 39 三号"/>
    <w:rsid w:val="00B7777A"/>
    <w:pPr>
      <w:widowControl w:val="0"/>
      <w:jc w:val="both"/>
    </w:pPr>
    <w:rPr>
      <w:rFonts w:eastAsia="方正仿宋_GBK" w:cs="Times New Roman"/>
      <w:kern w:val="2"/>
      <w:sz w:val="32"/>
    </w:rPr>
  </w:style>
  <w:style w:type="paragraph" w:customStyle="1" w:styleId="40">
    <w:name w:val="样式 40 三号"/>
    <w:rsid w:val="00B7777A"/>
    <w:pPr>
      <w:widowControl w:val="0"/>
      <w:jc w:val="both"/>
    </w:pPr>
    <w:rPr>
      <w:rFonts w:eastAsia="方正仿宋_GBK" w:cs="Times New Roman"/>
      <w:kern w:val="2"/>
      <w:sz w:val="32"/>
    </w:rPr>
  </w:style>
  <w:style w:type="paragraph" w:customStyle="1" w:styleId="41">
    <w:name w:val="样式 41 三号"/>
    <w:rsid w:val="00B7777A"/>
    <w:pPr>
      <w:widowControl w:val="0"/>
      <w:jc w:val="both"/>
    </w:pPr>
    <w:rPr>
      <w:rFonts w:eastAsia="方正仿宋_GBK" w:cs="Times New Roman"/>
      <w:kern w:val="2"/>
      <w:sz w:val="32"/>
    </w:rPr>
  </w:style>
  <w:style w:type="paragraph" w:customStyle="1" w:styleId="42">
    <w:name w:val="样式 42 三号"/>
    <w:rsid w:val="00B7777A"/>
    <w:pPr>
      <w:widowControl w:val="0"/>
      <w:jc w:val="both"/>
    </w:pPr>
    <w:rPr>
      <w:rFonts w:eastAsia="方正仿宋_GBK" w:cs="Times New Roman"/>
      <w:kern w:val="2"/>
      <w:sz w:val="32"/>
    </w:rPr>
  </w:style>
  <w:style w:type="paragraph" w:customStyle="1" w:styleId="43">
    <w:name w:val="样式 43 三号"/>
    <w:rsid w:val="00B7777A"/>
    <w:pPr>
      <w:widowControl w:val="0"/>
      <w:jc w:val="both"/>
    </w:pPr>
    <w:rPr>
      <w:rFonts w:eastAsia="方正仿宋_GBK" w:cs="Times New Roman"/>
      <w:kern w:val="2"/>
      <w:sz w:val="32"/>
    </w:rPr>
  </w:style>
  <w:style w:type="paragraph" w:customStyle="1" w:styleId="44">
    <w:name w:val="样式 44 三号"/>
    <w:rsid w:val="00B7777A"/>
    <w:pPr>
      <w:widowControl w:val="0"/>
      <w:jc w:val="both"/>
    </w:pPr>
    <w:rPr>
      <w:rFonts w:eastAsia="方正仿宋_GBK" w:cs="Times New Roman"/>
      <w:kern w:val="2"/>
      <w:sz w:val="32"/>
    </w:rPr>
  </w:style>
  <w:style w:type="paragraph" w:customStyle="1" w:styleId="45">
    <w:name w:val="样式 45 三号"/>
    <w:rsid w:val="00B7777A"/>
    <w:pPr>
      <w:widowControl w:val="0"/>
      <w:jc w:val="both"/>
    </w:pPr>
    <w:rPr>
      <w:rFonts w:eastAsia="方正仿宋_GBK" w:cs="Times New Roman"/>
      <w:kern w:val="2"/>
      <w:sz w:val="32"/>
    </w:rPr>
  </w:style>
  <w:style w:type="paragraph" w:customStyle="1" w:styleId="1210">
    <w:name w:val="样式 12 10 磅"/>
    <w:rsid w:val="00B7777A"/>
    <w:pPr>
      <w:widowControl w:val="0"/>
      <w:jc w:val="both"/>
    </w:pPr>
    <w:rPr>
      <w:rFonts w:ascii="Calibri" w:hAnsi="Calibri" w:cs="Times New Roman"/>
      <w:kern w:val="2"/>
      <w:sz w:val="21"/>
      <w:szCs w:val="22"/>
    </w:rPr>
  </w:style>
  <w:style w:type="paragraph" w:customStyle="1" w:styleId="1310">
    <w:name w:val="样式 13 10 磅"/>
    <w:rsid w:val="00B7777A"/>
    <w:pPr>
      <w:widowControl w:val="0"/>
      <w:jc w:val="both"/>
    </w:pPr>
    <w:rPr>
      <w:rFonts w:cs="Times New Roman"/>
      <w:kern w:val="2"/>
      <w:sz w:val="21"/>
      <w:szCs w:val="24"/>
    </w:rPr>
  </w:style>
  <w:style w:type="paragraph" w:customStyle="1" w:styleId="1410">
    <w:name w:val="样式 14 10 磅"/>
    <w:rsid w:val="00B7777A"/>
    <w:pPr>
      <w:widowControl w:val="0"/>
      <w:jc w:val="both"/>
    </w:pPr>
    <w:rPr>
      <w:rFonts w:ascii="Calibri" w:hAnsi="Calibri" w:cs="Times New Roman"/>
      <w:kern w:val="2"/>
      <w:sz w:val="21"/>
      <w:szCs w:val="22"/>
    </w:rPr>
  </w:style>
  <w:style w:type="paragraph" w:customStyle="1" w:styleId="46">
    <w:name w:val="样式 46 三号"/>
    <w:rsid w:val="00B7777A"/>
    <w:pPr>
      <w:widowControl w:val="0"/>
      <w:jc w:val="both"/>
    </w:pPr>
    <w:rPr>
      <w:rFonts w:eastAsia="方正仿宋_GBK" w:cs="Times New Roman"/>
      <w:kern w:val="2"/>
      <w:sz w:val="32"/>
    </w:rPr>
  </w:style>
  <w:style w:type="paragraph" w:customStyle="1" w:styleId="47">
    <w:name w:val="样式 47 三号"/>
    <w:rsid w:val="00B7777A"/>
    <w:pPr>
      <w:widowControl w:val="0"/>
      <w:jc w:val="both"/>
    </w:pPr>
    <w:rPr>
      <w:rFonts w:eastAsia="方正仿宋_GBK" w:cs="Times New Roman"/>
      <w:kern w:val="2"/>
      <w:sz w:val="32"/>
    </w:rPr>
  </w:style>
  <w:style w:type="paragraph" w:customStyle="1" w:styleId="48">
    <w:name w:val="样式 48 三号"/>
    <w:rsid w:val="00B7777A"/>
    <w:pPr>
      <w:widowControl w:val="0"/>
      <w:jc w:val="both"/>
    </w:pPr>
    <w:rPr>
      <w:rFonts w:eastAsia="方正仿宋_GBK" w:cs="Times New Roman"/>
      <w:kern w:val="2"/>
      <w:sz w:val="32"/>
    </w:rPr>
  </w:style>
  <w:style w:type="paragraph" w:customStyle="1" w:styleId="49">
    <w:name w:val="样式 49 三号"/>
    <w:rsid w:val="00B7777A"/>
    <w:pPr>
      <w:widowControl w:val="0"/>
      <w:jc w:val="both"/>
    </w:pPr>
    <w:rPr>
      <w:rFonts w:eastAsia="方正仿宋_GBK" w:cs="Times New Roman"/>
      <w:kern w:val="2"/>
      <w:sz w:val="32"/>
    </w:rPr>
  </w:style>
  <w:style w:type="paragraph" w:customStyle="1" w:styleId="1510">
    <w:name w:val="样式 15 10 磅"/>
    <w:rsid w:val="00B7777A"/>
    <w:pPr>
      <w:widowControl w:val="0"/>
      <w:jc w:val="both"/>
    </w:pPr>
    <w:rPr>
      <w:rFonts w:ascii="Calibri" w:hAnsi="Calibri" w:cs="Times New Roman"/>
      <w:kern w:val="2"/>
      <w:sz w:val="21"/>
      <w:szCs w:val="22"/>
    </w:rPr>
  </w:style>
  <w:style w:type="paragraph" w:customStyle="1" w:styleId="500">
    <w:name w:val="样式 50 三号"/>
    <w:rsid w:val="00B7777A"/>
    <w:pPr>
      <w:widowControl w:val="0"/>
      <w:jc w:val="both"/>
    </w:pPr>
    <w:rPr>
      <w:rFonts w:eastAsia="方正仿宋_GBK" w:cs="Times New Roman"/>
      <w:kern w:val="2"/>
      <w:sz w:val="32"/>
    </w:rPr>
  </w:style>
  <w:style w:type="paragraph" w:customStyle="1" w:styleId="51">
    <w:name w:val="样式 51 三号"/>
    <w:rsid w:val="00B7777A"/>
    <w:pPr>
      <w:widowControl w:val="0"/>
      <w:jc w:val="both"/>
    </w:pPr>
    <w:rPr>
      <w:rFonts w:eastAsia="方正仿宋_GBK" w:cs="Times New Roman"/>
      <w:kern w:val="2"/>
      <w:sz w:val="32"/>
    </w:rPr>
  </w:style>
  <w:style w:type="paragraph" w:customStyle="1" w:styleId="52">
    <w:name w:val="样式 52 三号"/>
    <w:rsid w:val="00B7777A"/>
    <w:pPr>
      <w:widowControl w:val="0"/>
      <w:jc w:val="both"/>
    </w:pPr>
    <w:rPr>
      <w:rFonts w:eastAsia="方正仿宋_GBK" w:cs="Times New Roman"/>
      <w:kern w:val="2"/>
      <w:sz w:val="32"/>
    </w:rPr>
  </w:style>
  <w:style w:type="paragraph" w:customStyle="1" w:styleId="53">
    <w:name w:val="样式 53 三号"/>
    <w:rsid w:val="00B7777A"/>
    <w:pPr>
      <w:widowControl w:val="0"/>
      <w:jc w:val="both"/>
    </w:pPr>
    <w:rPr>
      <w:rFonts w:eastAsia="方正仿宋_GBK" w:cs="Times New Roman"/>
      <w:kern w:val="2"/>
      <w:sz w:val="32"/>
    </w:rPr>
  </w:style>
  <w:style w:type="paragraph" w:customStyle="1" w:styleId="54">
    <w:name w:val="样式 54 三号"/>
    <w:rsid w:val="00B7777A"/>
    <w:pPr>
      <w:widowControl w:val="0"/>
      <w:jc w:val="both"/>
    </w:pPr>
    <w:rPr>
      <w:rFonts w:eastAsia="方正仿宋_GBK" w:cs="Times New Roman"/>
      <w:kern w:val="2"/>
      <w:sz w:val="32"/>
    </w:rPr>
  </w:style>
  <w:style w:type="paragraph" w:customStyle="1" w:styleId="55">
    <w:name w:val="样式 55 三号"/>
    <w:rsid w:val="00B7777A"/>
    <w:pPr>
      <w:widowControl w:val="0"/>
      <w:jc w:val="both"/>
    </w:pPr>
    <w:rPr>
      <w:rFonts w:eastAsia="方正仿宋_GBK" w:cs="Times New Roman"/>
      <w:kern w:val="2"/>
      <w:sz w:val="32"/>
    </w:rPr>
  </w:style>
  <w:style w:type="paragraph" w:customStyle="1" w:styleId="56">
    <w:name w:val="样式 56 三号"/>
    <w:rsid w:val="00B7777A"/>
    <w:pPr>
      <w:widowControl w:val="0"/>
      <w:jc w:val="both"/>
    </w:pPr>
    <w:rPr>
      <w:rFonts w:eastAsia="方正仿宋_GBK" w:cs="Times New Roman"/>
      <w:kern w:val="2"/>
      <w:sz w:val="32"/>
    </w:rPr>
  </w:style>
  <w:style w:type="paragraph" w:customStyle="1" w:styleId="57">
    <w:name w:val="样式 57 三号"/>
    <w:rsid w:val="00B7777A"/>
    <w:pPr>
      <w:widowControl w:val="0"/>
      <w:jc w:val="both"/>
    </w:pPr>
    <w:rPr>
      <w:rFonts w:eastAsia="方正仿宋_GBK" w:cs="Times New Roman"/>
      <w:kern w:val="2"/>
      <w:sz w:val="32"/>
    </w:rPr>
  </w:style>
  <w:style w:type="paragraph" w:customStyle="1" w:styleId="58">
    <w:name w:val="样式 58 三号"/>
    <w:rsid w:val="00B7777A"/>
    <w:pPr>
      <w:widowControl w:val="0"/>
      <w:jc w:val="both"/>
    </w:pPr>
    <w:rPr>
      <w:rFonts w:eastAsia="方正仿宋_GBK" w:cs="Times New Roman"/>
      <w:kern w:val="2"/>
      <w:sz w:val="32"/>
    </w:rPr>
  </w:style>
  <w:style w:type="paragraph" w:customStyle="1" w:styleId="59">
    <w:name w:val="样式 59 三号"/>
    <w:rsid w:val="00B7777A"/>
    <w:pPr>
      <w:widowControl w:val="0"/>
      <w:jc w:val="both"/>
    </w:pPr>
    <w:rPr>
      <w:rFonts w:eastAsia="方正仿宋_GBK" w:cs="Times New Roman"/>
      <w:kern w:val="2"/>
      <w:sz w:val="32"/>
    </w:rPr>
  </w:style>
  <w:style w:type="paragraph" w:customStyle="1" w:styleId="600">
    <w:name w:val="样式 60 三号"/>
    <w:rsid w:val="00B7777A"/>
    <w:pPr>
      <w:widowControl w:val="0"/>
      <w:jc w:val="both"/>
    </w:pPr>
    <w:rPr>
      <w:rFonts w:eastAsia="方正仿宋_GBK" w:cs="Times New Roman"/>
      <w:kern w:val="2"/>
      <w:sz w:val="32"/>
    </w:rPr>
  </w:style>
  <w:style w:type="paragraph" w:customStyle="1" w:styleId="580">
    <w:name w:val="样式 58 四号"/>
    <w:rsid w:val="00B7777A"/>
    <w:pPr>
      <w:widowControl w:val="0"/>
      <w:snapToGrid w:val="0"/>
      <w:ind w:firstLineChars="200" w:firstLine="200"/>
      <w:jc w:val="both"/>
    </w:pPr>
    <w:rPr>
      <w:rFonts w:ascii="等线" w:hAnsi="等线" w:cs="Arial"/>
      <w:kern w:val="2"/>
      <w:sz w:val="28"/>
      <w:szCs w:val="22"/>
    </w:rPr>
  </w:style>
  <w:style w:type="paragraph" w:styleId="a7">
    <w:name w:val="header"/>
    <w:basedOn w:val="a"/>
    <w:link w:val="Char"/>
    <w:uiPriority w:val="99"/>
    <w:semiHidden/>
    <w:unhideWhenUsed/>
    <w:rsid w:val="00A05BD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uiPriority w:val="99"/>
    <w:semiHidden/>
    <w:rsid w:val="00A05BD3"/>
    <w:rPr>
      <w:rFonts w:eastAsia="方正仿宋_GBK"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415710DB-DBAA-4038-BA42-09B3DDA77529}">
  <ds:schemaRefs>
    <ds:schemaRef ds:uri="http://www.yozosoft.com.cn/officeDocument/2016/customData"/>
  </ds:schemaRefs>
</ds:datastoreItem>
</file>

<file path=docProps/app.xml><?xml version="1.0" encoding="utf-8"?>
<Properties xmlns="http://schemas.openxmlformats.org/officeDocument/2006/extended-properties" xmlns:vt="http://schemas.openxmlformats.org/officeDocument/2006/docPropsVTypes">
  <Template>Normal</Template>
  <TotalTime>1455</TotalTime>
  <Pages>3</Pages>
  <Words>143</Words>
  <Characters>816</Characters>
  <Application>Microsoft Office Word</Application>
  <DocSecurity>0</DocSecurity>
  <Lines>6</Lines>
  <Paragraphs>1</Paragraphs>
  <ScaleCrop>false</ScaleCrop>
  <Company>MDL</Company>
  <LinksUpToDate>false</LinksUpToDate>
  <CharactersWithSpaces>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邢莹</cp:lastModifiedBy>
  <cp:revision>2</cp:revision>
  <dcterms:created xsi:type="dcterms:W3CDTF">2024-12-12T16:38:00Z</dcterms:created>
  <dcterms:modified xsi:type="dcterms:W3CDTF">2025-11-19T06:19:00Z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2052-11.8.2.1122</vt:lpwstr>
  </property>
  <property fmtid="{D5CDD505-2E9C-101B-9397-08002B2CF9AE}" pid="3" name="ICV">
    <vt:lpwstr>5668C637E43F9B05A9A67367E0466317</vt:lpwstr>
  </property>
</Properties>
</file>